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9F37">
      <w:pPr>
        <w:rPr>
          <w:rFonts w:hint="eastAsia"/>
        </w:rPr>
      </w:pPr>
      <w:r>
        <w:rPr>
          <w:rFonts w:hint="eastAsia"/>
        </w:rPr>
        <w:t>在迪拜朱美拉棕榈岛的 Wyndham Residences the Palm 项目中，我们工厂负责了全海景客房、开放式起居室及休闲区的所有活动家具定制。</w:t>
      </w:r>
    </w:p>
    <w:p w14:paraId="012B213C">
      <w:pPr>
        <w:rPr>
          <w:rFonts w:hint="eastAsia"/>
        </w:rPr>
      </w:pPr>
    </w:p>
    <w:p w14:paraId="50526D17">
      <w:pPr>
        <w:rPr>
          <w:rFonts w:hint="eastAsia"/>
        </w:rPr>
      </w:pPr>
    </w:p>
    <w:p w14:paraId="61886C92">
      <w:pPr>
        <w:rPr>
          <w:rFonts w:hint="eastAsia"/>
        </w:rPr>
      </w:pPr>
      <w:r>
        <w:rPr>
          <w:rFonts w:hint="eastAsia"/>
        </w:rPr>
        <w:t>作为高端服务式公寓，家具面临家庭客群高频使用带来的磕碰与污渍挑战。客户的核心痛点在于：在滨海高盐雾环境下，如何确保浅色系家具在频繁清洁和长期负重下，依然保持视觉上的轻盈感与结构稳定性，避免因海风侵蚀导致饰面过早老化。</w:t>
      </w:r>
    </w:p>
    <w:p w14:paraId="6A138973">
      <w:pPr>
        <w:rPr>
          <w:rFonts w:hint="eastAsia"/>
        </w:rPr>
      </w:pPr>
    </w:p>
    <w:p w14:paraId="2877D207">
      <w:pPr>
        <w:rPr>
          <w:rFonts w:hint="eastAsia"/>
        </w:rPr>
      </w:pPr>
      <w:r>
        <w:rPr>
          <w:rFonts w:hint="eastAsia"/>
        </w:rPr>
        <w:t>我们实施了针对性的工程方案。针对轻盈线条的吧椅、餐桌与沙发，内部采用一体式工业拉力骨架，确保纤细造型下仍具备超强承重力。饰面选用分子级疏水织物，液体泼溅一抹即净。同时，利用耐盐雾封边工艺保护木作核心，从源头阻断潮气渗透，使家具在高强度运营中始终保持精密质感。</w:t>
      </w:r>
    </w:p>
    <w:p w14:paraId="65C6B6EE">
      <w:pPr>
        <w:rPr>
          <w:rFonts w:hint="eastAsia"/>
        </w:rPr>
      </w:pPr>
    </w:p>
    <w:p w14:paraId="27FC380B">
      <w:r>
        <w:rPr>
          <w:rFonts w:hint="eastAsia"/>
        </w:rPr>
        <w:t>温德姆管理团队评价：这批家具在维持度假美感的同时，展现了极强的耐用性，大幅降低了后勤维护压力。我们以工业级标准落地了轻奢设计，协助业主实现了资产价值的长效保值。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2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388</Characters>
  <Lines>0</Lines>
  <Paragraphs>0</Paragraphs>
  <TotalTime>0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2026-04-21T03:35:12Z</dcterms:created>
  <dc:creator>Administratora</dc:creator>
  <cp:lastModifiedBy>c</cp:lastModifiedBy>
  <dcterms:modified xsi:type="dcterms:W3CDTF">2026-04-21T03:35:17Z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45F63233777D4F299AC15865A5FC3BD1_12</vt:lpwstr>
  </property>
</Properties>
</file>