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CDF1B">
      <w:pPr>
        <w:rPr>
          <w:rFonts w:hint="eastAsia"/>
        </w:rPr>
      </w:pPr>
      <w:r>
        <w:rPr>
          <w:rFonts w:hint="eastAsia"/>
        </w:rPr>
        <w:t>基于半岛建筑独特的临水地理特性，我们为佛山半岛别墅（Foshan Peninsula Villa）提供了涵盖定制家具、灯具、床垫、地毯、艺术挂画及装饰摆件的整体软装集成方案。</w:t>
      </w:r>
    </w:p>
    <w:p w14:paraId="3FC8A1F1">
      <w:pPr>
        <w:rPr>
          <w:rFonts w:hint="eastAsia"/>
        </w:rPr>
      </w:pPr>
    </w:p>
    <w:p w14:paraId="0A5C76CD">
      <w:pPr>
        <w:rPr>
          <w:rFonts w:hint="eastAsia"/>
        </w:rPr>
      </w:pPr>
    </w:p>
    <w:p w14:paraId="2A5240B9">
      <w:pPr>
        <w:rPr>
          <w:rFonts w:hint="eastAsia"/>
        </w:rPr>
      </w:pPr>
      <w:r>
        <w:rPr>
          <w:rFonts w:hint="eastAsia"/>
        </w:rPr>
        <w:t>项目三面环水，建筑立面采用了极高比例的弧形玻璃。客户的核心痛点在于空间的“视觉漂浮感”带来的不安全感，以及由于水面大面积折射自然光导致的室内光影过碎、过乱，难以形成温馨的居家向心力。此外，半岛顶部常年风力较大，高层露台与临窗区域的轻质装饰摆件极易产生共振杂音甚至位移。业主迫切需要通过软装的“重力感”设计来稳固空间气场，并解决光学环境对居住舒适度的干扰。</w:t>
      </w:r>
    </w:p>
    <w:p w14:paraId="66A4EDC8">
      <w:pPr>
        <w:rPr>
          <w:rFonts w:hint="eastAsia"/>
        </w:rPr>
      </w:pPr>
    </w:p>
    <w:p w14:paraId="4718B6C6">
      <w:pPr>
        <w:rPr>
          <w:rFonts w:hint="eastAsia"/>
        </w:rPr>
      </w:pPr>
    </w:p>
    <w:p w14:paraId="41BE7079">
      <w:pPr>
        <w:rPr>
          <w:rFonts w:hint="eastAsia"/>
        </w:rPr>
      </w:pPr>
      <w:r>
        <w:rPr>
          <w:rFonts w:hint="eastAsia"/>
        </w:rPr>
        <w:t>我们实施了视觉锚固与漫反射光学平衡方案。针对空间漂浮感，我们定制了一系列实心基座设计的重体量家具，通过石材与深色木作的低重心分布，在视觉上将空间重心“下压”，构建稳固的居住心理暗示。针对水面折射光，我们采购了具备纳米微孔结构的定制地毯与具有特殊编织纹理的软包面料，利用材料表面的复杂肌理吸收多余的折射光线，将锐利的光影转化为柔和的室内晕影。针对风振问题，所有露台摆件与室内高体量饰品均采用了隐形阻尼配重工艺，并结合磁吸式定位支座，确保在高风压环境下依然保持静谧与稳固。</w:t>
      </w:r>
    </w:p>
    <w:p w14:paraId="294139D6">
      <w:pPr>
        <w:rPr>
          <w:rFonts w:hint="eastAsia"/>
        </w:rPr>
      </w:pPr>
    </w:p>
    <w:p w14:paraId="4FCBBFD2">
      <w:pPr>
        <w:rPr>
          <w:rFonts w:hint="eastAsia"/>
        </w:rPr>
      </w:pPr>
    </w:p>
    <w:p w14:paraId="6F79AE42">
      <w:r>
        <w:rPr>
          <w:rFonts w:hint="eastAsia"/>
        </w:rPr>
        <w:t>佛山半岛别墅业主评价：这套全案交付彻底改变了房子的居住性格。原本显得过于开敞、甚至有些清冷的半岛建筑，现在通过家具的质感与尺度，呈现出一种沉稳而安全的庄园质感。尤其是地毯与织物对光影的细腻梳理，让室内时刻保持着一种高级的静谧感。业主认为，我们交付的不仅是生活用具，更是一套针对特定地理环境定制的物理防护与心理安抚系统，完美平衡了半岛景观的雄放与居家生活的内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4C255F"/>
    <w:rsid w:val="781E0F73"/>
    <w:rsid w:val="79F5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665</Words>
  <Characters>688</Characters>
  <Lines>0</Lines>
  <Paragraphs>0</Paragraphs>
  <TotalTime>0</TotalTime>
  <ScaleCrop>false</ScaleCrop>
  <LinksUpToDate>false</LinksUpToDate>
  <CharactersWithSpaces>690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2026-04-22T03:33:38Z</dcterms:created>
  <dc:creator>Administratora</dc:creator>
  <cp:lastModifiedBy>c</cp:lastModifiedBy>
  <dcterms:modified xsi:type="dcterms:W3CDTF">2026-04-22T03:34:09Z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eyJoZGlkIjoiMjY4OTgzN2QzM2IzZDkyYzBkYjUyMmIyYWY5YmM2MDciLCJ1c2VySWQiOiIxMTIwMzY4NTI0In0=</vt:lpwstr>
  </property>
  <property fmtid="{D5CDD505-2E9C-101B-9397-08002B2CF9AE}" pid="4" name="ICV">
    <vt:lpwstr>4AD495B39E784806BD7496CBF90BE04E_12</vt:lpwstr>
  </property>
</Properties>
</file>